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854B" w14:textId="77777777" w:rsidR="00E46543" w:rsidRPr="00E46543" w:rsidRDefault="00E46543" w:rsidP="00E465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7BD46" w14:textId="77777777" w:rsidR="00117700" w:rsidRDefault="00117700" w:rsidP="00E46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654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1DADEB1E" wp14:editId="3421A78E">
            <wp:extent cx="2743200" cy="143192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E3834" w14:textId="5F99E5F4" w:rsidR="00E46543" w:rsidRPr="00E46543" w:rsidRDefault="00E46543" w:rsidP="00E4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Preliminary Nomination Form</w:t>
      </w:r>
    </w:p>
    <w:p w14:paraId="7CBF184D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43403" w14:textId="77777777" w:rsidR="00E46543" w:rsidRPr="00E46543" w:rsidRDefault="00E46543" w:rsidP="00E46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Stephen L. Fisher Award for Excellence in Teaching </w:t>
      </w:r>
    </w:p>
    <w:p w14:paraId="041C429E" w14:textId="17F887D1" w:rsidR="00E46543" w:rsidRPr="00E46543" w:rsidRDefault="00E46543" w:rsidP="00E465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344D9D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fill out the information below and submit it to the committee chair by </w:t>
      </w: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November 15th</w:t>
      </w: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30924BF0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781019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Education Committee will review all preliminary nominations and select the finalists for each category. The nominator for each finalist will be notified by </w:t>
      </w: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December 15th </w:t>
      </w: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invited to submit a full nomination packet, which is due by </w:t>
      </w: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January 31st</w:t>
      </w: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0E8E16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DB756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more information about the award and full packet guidelines, please visit the Awards webpage on the ASA website: </w:t>
      </w:r>
      <w:hyperlink r:id="rId5" w:anchor="teachingexcellence" w:history="1">
        <w:r w:rsidRPr="00E465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http://appalachianstudies.org/awards/#teachingexcellence</w:t>
        </w:r>
      </w:hyperlink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051F33D0" w14:textId="77777777" w:rsidR="00E46543" w:rsidRPr="00E46543" w:rsidRDefault="00E46543" w:rsidP="00E465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1376AD" w14:textId="6A8AAD08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Nominee:  </w:t>
      </w:r>
    </w:p>
    <w:p w14:paraId="1ABC8299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AE074" w14:textId="5B085AA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Institution:  </w:t>
      </w:r>
    </w:p>
    <w:p w14:paraId="69B196CF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F366C7" w14:textId="19909748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Number of Years Teaching:  </w:t>
      </w:r>
    </w:p>
    <w:p w14:paraId="00BAC97F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0C184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>Classes Taught (Please provide full course name):</w:t>
      </w:r>
    </w:p>
    <w:p w14:paraId="615FB355" w14:textId="4C55FB25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6FA540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3507B" w14:textId="53B470BE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Nominator (or self-nominator): </w:t>
      </w:r>
    </w:p>
    <w:p w14:paraId="0AD35C6C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D57A0" w14:textId="3EAB7BAD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Position:  </w:t>
      </w:r>
    </w:p>
    <w:p w14:paraId="6E677E66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8F0C4" w14:textId="0FA817F3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and Phone Number:  </w:t>
      </w:r>
    </w:p>
    <w:p w14:paraId="3BE93D49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0E831" w14:textId="77777777" w:rsidR="00E46543" w:rsidRPr="00E46543" w:rsidRDefault="00E46543" w:rsidP="00E46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543">
        <w:rPr>
          <w:rFonts w:ascii="Times New Roman" w:eastAsia="Times New Roman" w:hAnsi="Times New Roman" w:cs="Times New Roman"/>
          <w:color w:val="000000"/>
          <w:sz w:val="24"/>
          <w:szCs w:val="24"/>
        </w:rPr>
        <w:t>Please attach a brief statement, no longer than one page, explaining why you believe this person is a strong candidate for the Stephen L. Fisher Award.</w:t>
      </w:r>
    </w:p>
    <w:p w14:paraId="73B5D058" w14:textId="5FC4F507" w:rsidR="004D4810" w:rsidRPr="00E46543" w:rsidRDefault="004D4810" w:rsidP="00E465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4810" w:rsidRPr="00E46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43"/>
    <w:rsid w:val="00117700"/>
    <w:rsid w:val="004D4810"/>
    <w:rsid w:val="00635426"/>
    <w:rsid w:val="00E4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A0C"/>
  <w15:chartTrackingRefBased/>
  <w15:docId w15:val="{EDA3AA06-0932-4824-BD48-15E04717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654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4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alachianstudies.org/award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Ann</dc:creator>
  <cp:keywords/>
  <dc:description/>
  <cp:lastModifiedBy>Bryant, Ann</cp:lastModifiedBy>
  <cp:revision>3</cp:revision>
  <dcterms:created xsi:type="dcterms:W3CDTF">2022-10-25T15:22:00Z</dcterms:created>
  <dcterms:modified xsi:type="dcterms:W3CDTF">2022-10-25T15:22:00Z</dcterms:modified>
</cp:coreProperties>
</file>